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F79F" w14:textId="332788A4" w:rsidR="002206A1" w:rsidRPr="00BA65AD" w:rsidRDefault="002206A1" w:rsidP="002206A1">
      <w:pPr>
        <w:jc w:val="center"/>
        <w:rPr>
          <w:b/>
          <w:bCs/>
          <w:sz w:val="32"/>
          <w:szCs w:val="32"/>
        </w:rPr>
      </w:pPr>
      <w:r w:rsidRPr="00BA65AD">
        <w:rPr>
          <w:b/>
          <w:bCs/>
          <w:sz w:val="32"/>
          <w:szCs w:val="32"/>
        </w:rPr>
        <w:t>Gretna Elementary BINGO Baskets</w:t>
      </w:r>
    </w:p>
    <w:p w14:paraId="6116D258" w14:textId="6799F64E" w:rsidR="002206A1" w:rsidRDefault="00D47220" w:rsidP="00BA65AD">
      <w:r>
        <w:t>It’s time for the PTO’s annual BINGO night</w:t>
      </w:r>
      <w:r w:rsidR="003F52B4">
        <w:t xml:space="preserve"> and we need your help</w:t>
      </w:r>
      <w:r>
        <w:t>!</w:t>
      </w:r>
      <w:r w:rsidR="00E34887">
        <w:t xml:space="preserve"> </w:t>
      </w:r>
      <w:r w:rsidR="00A22F5B">
        <w:t xml:space="preserve">In preparation for BINGO night on March </w:t>
      </w:r>
      <w:r w:rsidR="004920F8">
        <w:t>15</w:t>
      </w:r>
      <w:r w:rsidR="004920F8" w:rsidRPr="004920F8">
        <w:rPr>
          <w:vertAlign w:val="superscript"/>
        </w:rPr>
        <w:t>th</w:t>
      </w:r>
      <w:r w:rsidR="004920F8">
        <w:t xml:space="preserve">, we are </w:t>
      </w:r>
      <w:r w:rsidR="00D24664">
        <w:t>bringing back the raffle baskets and are looking for a variety of item</w:t>
      </w:r>
      <w:r w:rsidR="001F6C4D">
        <w:t>s</w:t>
      </w:r>
      <w:r w:rsidR="00D24664">
        <w:t>.</w:t>
      </w:r>
      <w:r w:rsidR="00B55869">
        <w:t xml:space="preserve"> </w:t>
      </w:r>
      <w:r w:rsidR="002206A1">
        <w:t xml:space="preserve">Please bring all donations to the school by Tuesday, March 12. Don’t have time to shop? Let the PTO shop for you! We’ll be present at Parent Teacher Conferences to collect cash and other donations. </w:t>
      </w:r>
    </w:p>
    <w:p w14:paraId="6DFF29FD" w14:textId="0E0520DF" w:rsidR="002206A1" w:rsidRDefault="002206A1" w:rsidP="002206A1">
      <w:pPr>
        <w:pStyle w:val="ListParagraph"/>
        <w:numPr>
          <w:ilvl w:val="0"/>
          <w:numId w:val="1"/>
        </w:numPr>
      </w:pPr>
      <w:r>
        <w:t>If you have an item that doesn’t fall into a category below – feel free to donate! We will have other prizes that these items can be used for.</w:t>
      </w:r>
    </w:p>
    <w:p w14:paraId="019B0950" w14:textId="115EC05B" w:rsidR="002206A1" w:rsidRDefault="002206A1" w:rsidP="002206A1">
      <w:pPr>
        <w:pStyle w:val="ListParagraph"/>
        <w:numPr>
          <w:ilvl w:val="0"/>
          <w:numId w:val="1"/>
        </w:numPr>
      </w:pPr>
      <w:r>
        <w:t xml:space="preserve">If you own a business or would like to donate an item, service or gift card – please do! </w:t>
      </w:r>
      <w:r w:rsidR="00AA6B05">
        <w:t>We will use your donation in either a raffle basket or as a prize</w:t>
      </w:r>
      <w:r w:rsidR="00542299">
        <w:t>.</w:t>
      </w:r>
    </w:p>
    <w:tbl>
      <w:tblPr>
        <w:tblStyle w:val="TableGrid"/>
        <w:tblpPr w:leftFromText="180" w:rightFromText="180" w:vertAnchor="text" w:horzAnchor="margin" w:tblpY="144"/>
        <w:tblW w:w="0" w:type="auto"/>
        <w:tblLook w:val="04A0" w:firstRow="1" w:lastRow="0" w:firstColumn="1" w:lastColumn="0" w:noHBand="0" w:noVBand="1"/>
      </w:tblPr>
      <w:tblGrid>
        <w:gridCol w:w="3597"/>
        <w:gridCol w:w="3597"/>
        <w:gridCol w:w="3598"/>
        <w:gridCol w:w="3598"/>
      </w:tblGrid>
      <w:tr w:rsidR="002206A1" w14:paraId="2C3607E4" w14:textId="77777777" w:rsidTr="002206A1">
        <w:tc>
          <w:tcPr>
            <w:tcW w:w="3597" w:type="dxa"/>
          </w:tcPr>
          <w:p w14:paraId="2A74A499" w14:textId="1711369A" w:rsidR="001A69D3" w:rsidRDefault="001A69D3" w:rsidP="001A69D3">
            <w:pPr>
              <w:ind w:left="360"/>
            </w:pPr>
          </w:p>
          <w:p w14:paraId="57DB3967" w14:textId="3CDD65AC" w:rsidR="001A69D3" w:rsidRDefault="001A69D3" w:rsidP="001A69D3">
            <w:pPr>
              <w:pStyle w:val="ListParagraph"/>
              <w:ind w:left="-108"/>
              <w:jc w:val="center"/>
            </w:pPr>
            <w:r>
              <w:rPr>
                <w:noProof/>
              </w:rPr>
              <w:drawing>
                <wp:inline distT="0" distB="0" distL="0" distR="0" wp14:anchorId="149250A7" wp14:editId="6E33F506">
                  <wp:extent cx="914400" cy="914400"/>
                  <wp:effectExtent l="0" t="0" r="0" b="0"/>
                  <wp:docPr id="699141392" name="Graphic 6"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141392" name="Graphic 699141392" descr="Palett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10360AA0" w14:textId="77777777" w:rsidR="001A69D3" w:rsidRDefault="001A69D3" w:rsidP="001A69D3">
            <w:pPr>
              <w:pStyle w:val="ListParagraph"/>
            </w:pPr>
          </w:p>
          <w:p w14:paraId="04424650" w14:textId="77777777" w:rsidR="001A69D3" w:rsidRDefault="001A69D3" w:rsidP="001A69D3">
            <w:pPr>
              <w:pStyle w:val="ListParagraph"/>
            </w:pPr>
          </w:p>
          <w:p w14:paraId="1FC08B25" w14:textId="77777777" w:rsidR="001A69D3" w:rsidRDefault="001A69D3" w:rsidP="001A69D3">
            <w:pPr>
              <w:rPr>
                <w:b/>
                <w:bCs/>
              </w:rPr>
            </w:pPr>
          </w:p>
          <w:p w14:paraId="7D9028A6" w14:textId="3BCC17F9" w:rsidR="001A69D3" w:rsidRPr="001A69D3" w:rsidRDefault="001A69D3" w:rsidP="001A69D3">
            <w:pPr>
              <w:jc w:val="center"/>
              <w:rPr>
                <w:b/>
                <w:bCs/>
              </w:rPr>
            </w:pPr>
            <w:r w:rsidRPr="001A69D3">
              <w:rPr>
                <w:b/>
                <w:bCs/>
              </w:rPr>
              <w:t>ARTS &amp; CRAFTS</w:t>
            </w:r>
          </w:p>
          <w:p w14:paraId="1E747459" w14:textId="77777777" w:rsidR="001A69D3" w:rsidRDefault="001A69D3" w:rsidP="001A69D3"/>
          <w:p w14:paraId="08ADAA32" w14:textId="1235F99B" w:rsidR="002206A1" w:rsidRDefault="001A69D3" w:rsidP="00C70F28">
            <w:pPr>
              <w:jc w:val="center"/>
            </w:pPr>
            <w:r>
              <w:t>Ideas: paint, paint brushes, canvas, markers, crayons, coloring books, yarn, clay, bead kits</w:t>
            </w:r>
          </w:p>
          <w:p w14:paraId="63BE27DF" w14:textId="64549D82" w:rsidR="001A69D3" w:rsidRDefault="001A69D3" w:rsidP="001A69D3"/>
        </w:tc>
        <w:tc>
          <w:tcPr>
            <w:tcW w:w="3597" w:type="dxa"/>
          </w:tcPr>
          <w:p w14:paraId="6D2EAAAB" w14:textId="77777777" w:rsidR="00BA65AD" w:rsidRDefault="00BA65AD" w:rsidP="002206A1"/>
          <w:p w14:paraId="34075E5B" w14:textId="1221D0B7" w:rsidR="00BA65AD" w:rsidRDefault="00C72BF1" w:rsidP="00C72BF1">
            <w:pPr>
              <w:jc w:val="center"/>
            </w:pPr>
            <w:r>
              <w:rPr>
                <w:noProof/>
              </w:rPr>
              <w:drawing>
                <wp:inline distT="0" distB="0" distL="0" distR="0" wp14:anchorId="3650AD2F" wp14:editId="2DB44749">
                  <wp:extent cx="914400" cy="914400"/>
                  <wp:effectExtent l="0" t="0" r="0" b="0"/>
                  <wp:docPr id="195244583" name="Graphic 2" descr="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4583" name="Graphic 195244583" descr="Cupcak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4C7F5915" w14:textId="77777777" w:rsidR="00BA65AD" w:rsidRDefault="00BA65AD" w:rsidP="002206A1"/>
          <w:p w14:paraId="4C4C27D3" w14:textId="38356C5A" w:rsidR="00BA65AD" w:rsidRDefault="00BA65AD" w:rsidP="002206A1"/>
          <w:p w14:paraId="34497B56" w14:textId="77777777" w:rsidR="00BA65AD" w:rsidRDefault="00BA65AD" w:rsidP="002206A1"/>
          <w:p w14:paraId="2072306F" w14:textId="77777777" w:rsidR="002206A1" w:rsidRPr="00BA65AD" w:rsidRDefault="00BA65AD" w:rsidP="00BA65AD">
            <w:pPr>
              <w:jc w:val="center"/>
              <w:rPr>
                <w:b/>
                <w:bCs/>
              </w:rPr>
            </w:pPr>
            <w:r w:rsidRPr="00BA65AD">
              <w:rPr>
                <w:b/>
                <w:bCs/>
              </w:rPr>
              <w:t>BAKING WITH KIDS</w:t>
            </w:r>
          </w:p>
          <w:p w14:paraId="679FFA19" w14:textId="77777777" w:rsidR="00BA65AD" w:rsidRDefault="00BA65AD" w:rsidP="00BA65AD">
            <w:pPr>
              <w:jc w:val="center"/>
            </w:pPr>
          </w:p>
          <w:p w14:paraId="110C8668" w14:textId="5CEAB09C" w:rsidR="00BA65AD" w:rsidRDefault="00BA65AD" w:rsidP="00BA65AD">
            <w:pPr>
              <w:jc w:val="center"/>
            </w:pPr>
            <w:r>
              <w:t xml:space="preserve">Ideas: </w:t>
            </w:r>
            <w:r w:rsidR="006E1FC8">
              <w:t>c</w:t>
            </w:r>
            <w:r>
              <w:t>upcake liners, sprinkles, measuring cups/spoons, baking mixes, oven mitts, serving spoons, mixing bowl, apron</w:t>
            </w:r>
          </w:p>
        </w:tc>
        <w:tc>
          <w:tcPr>
            <w:tcW w:w="3598" w:type="dxa"/>
          </w:tcPr>
          <w:p w14:paraId="68A50358" w14:textId="77777777" w:rsidR="002206A1" w:rsidRDefault="002206A1" w:rsidP="002206A1"/>
          <w:p w14:paraId="0C94E1AA" w14:textId="6AE06810" w:rsidR="00BA65AD" w:rsidRDefault="00C72BF1" w:rsidP="00C72BF1">
            <w:pPr>
              <w:jc w:val="center"/>
            </w:pPr>
            <w:r>
              <w:rPr>
                <w:noProof/>
              </w:rPr>
              <w:drawing>
                <wp:inline distT="0" distB="0" distL="0" distR="0" wp14:anchorId="3E051B6F" wp14:editId="0A239F5C">
                  <wp:extent cx="1089660" cy="1089660"/>
                  <wp:effectExtent l="0" t="0" r="0" b="0"/>
                  <wp:docPr id="481771741" name="Graphic 3"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771741" name="Graphic 481771741" descr="Ice cream"/>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89660" cy="1089660"/>
                          </a:xfrm>
                          <a:prstGeom prst="rect">
                            <a:avLst/>
                          </a:prstGeom>
                        </pic:spPr>
                      </pic:pic>
                    </a:graphicData>
                  </a:graphic>
                </wp:inline>
              </w:drawing>
            </w:r>
          </w:p>
          <w:p w14:paraId="4EC5F8E5" w14:textId="77777777" w:rsidR="00BA65AD" w:rsidRDefault="00BA65AD" w:rsidP="002206A1"/>
          <w:p w14:paraId="0C233FB9" w14:textId="77777777" w:rsidR="00BA65AD" w:rsidRDefault="00BA65AD" w:rsidP="002206A1"/>
          <w:p w14:paraId="04FCD60C" w14:textId="03D5CBB3" w:rsidR="00BA65AD" w:rsidRPr="00BA65AD" w:rsidRDefault="00BA65AD" w:rsidP="00BA65AD">
            <w:pPr>
              <w:jc w:val="center"/>
              <w:rPr>
                <w:b/>
                <w:bCs/>
              </w:rPr>
            </w:pPr>
            <w:r w:rsidRPr="00BA65AD">
              <w:rPr>
                <w:b/>
                <w:bCs/>
              </w:rPr>
              <w:t>ICE CREAM</w:t>
            </w:r>
          </w:p>
          <w:p w14:paraId="2776DC61" w14:textId="77777777" w:rsidR="00BA65AD" w:rsidRDefault="00BA65AD" w:rsidP="002206A1"/>
          <w:p w14:paraId="288D08F1" w14:textId="1C9D6F32" w:rsidR="00BA65AD" w:rsidRDefault="00BA65AD" w:rsidP="006E1FC8">
            <w:pPr>
              <w:jc w:val="center"/>
            </w:pPr>
            <w:r>
              <w:t xml:space="preserve">Ideas: syrups, sprinkles, </w:t>
            </w:r>
            <w:r w:rsidR="006E1FC8">
              <w:t>bowls, spoons, candy toppings, cones, gift card to local ice cream shops</w:t>
            </w:r>
          </w:p>
        </w:tc>
        <w:tc>
          <w:tcPr>
            <w:tcW w:w="3598" w:type="dxa"/>
          </w:tcPr>
          <w:p w14:paraId="7863CA4D" w14:textId="77777777" w:rsidR="002206A1" w:rsidRDefault="002206A1" w:rsidP="002206A1"/>
          <w:p w14:paraId="7FECAC67" w14:textId="5C5211E2" w:rsidR="006E1FC8" w:rsidRDefault="001A69D3" w:rsidP="001A69D3">
            <w:pPr>
              <w:jc w:val="center"/>
            </w:pPr>
            <w:r>
              <w:rPr>
                <w:noProof/>
              </w:rPr>
              <w:drawing>
                <wp:inline distT="0" distB="0" distL="0" distR="0" wp14:anchorId="5384E5D7" wp14:editId="364E31C9">
                  <wp:extent cx="914400" cy="914400"/>
                  <wp:effectExtent l="0" t="0" r="0" b="0"/>
                  <wp:docPr id="1143431338" name="Graphic 5" descr="Clapp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431338" name="Graphic 1143431338" descr="Clapper board"/>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2E8B1006" w14:textId="77777777" w:rsidR="006E1FC8" w:rsidRDefault="006E1FC8" w:rsidP="002206A1"/>
          <w:p w14:paraId="1B5BB1BB" w14:textId="77777777" w:rsidR="006E1FC8" w:rsidRDefault="006E1FC8" w:rsidP="002206A1"/>
          <w:p w14:paraId="26157988" w14:textId="77777777" w:rsidR="006E1FC8" w:rsidRDefault="006E1FC8" w:rsidP="002206A1"/>
          <w:p w14:paraId="72D68EAD" w14:textId="77777777" w:rsidR="006E1FC8" w:rsidRDefault="006E1FC8" w:rsidP="006E1FC8">
            <w:pPr>
              <w:jc w:val="center"/>
              <w:rPr>
                <w:b/>
                <w:bCs/>
              </w:rPr>
            </w:pPr>
            <w:r>
              <w:rPr>
                <w:b/>
                <w:bCs/>
              </w:rPr>
              <w:t>MOVIE NIGHT</w:t>
            </w:r>
          </w:p>
          <w:p w14:paraId="40F1AF63" w14:textId="77777777" w:rsidR="006E1FC8" w:rsidRDefault="006E1FC8" w:rsidP="006E1FC8">
            <w:pPr>
              <w:jc w:val="center"/>
              <w:rPr>
                <w:b/>
                <w:bCs/>
              </w:rPr>
            </w:pPr>
          </w:p>
          <w:p w14:paraId="459CD221" w14:textId="756B64F2" w:rsidR="006E1FC8" w:rsidRPr="006E1FC8" w:rsidRDefault="006E1FC8" w:rsidP="006E1FC8">
            <w:pPr>
              <w:jc w:val="center"/>
            </w:pPr>
            <w:r>
              <w:t>Ideas: boxed candy, popcorn, movie tickets, Blu-Ray/DVD of G or PG movie</w:t>
            </w:r>
          </w:p>
        </w:tc>
      </w:tr>
      <w:tr w:rsidR="006E1FC8" w14:paraId="13413DC0" w14:textId="77777777" w:rsidTr="002206A1">
        <w:tc>
          <w:tcPr>
            <w:tcW w:w="3597" w:type="dxa"/>
          </w:tcPr>
          <w:p w14:paraId="6E23D5AC" w14:textId="77777777" w:rsidR="006E1FC8" w:rsidRDefault="006E1FC8" w:rsidP="006E1FC8"/>
          <w:p w14:paraId="6FC924FD" w14:textId="5E0F66FF" w:rsidR="006E1FC8" w:rsidRDefault="00C72BF1" w:rsidP="00C72BF1">
            <w:pPr>
              <w:jc w:val="center"/>
            </w:pPr>
            <w:r>
              <w:rPr>
                <w:rFonts w:ascii="Calibri" w:hAnsi="Calibri" w:cs="Calibri"/>
                <w:noProof/>
                <w:color w:val="000000"/>
                <w:bdr w:val="none" w:sz="0" w:space="0" w:color="auto" w:frame="1"/>
              </w:rPr>
              <w:drawing>
                <wp:inline distT="0" distB="0" distL="0" distR="0" wp14:anchorId="0FEF2945" wp14:editId="650EED5E">
                  <wp:extent cx="563880" cy="868680"/>
                  <wp:effectExtent l="0" t="0" r="762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868680"/>
                          </a:xfrm>
                          <a:prstGeom prst="rect">
                            <a:avLst/>
                          </a:prstGeom>
                          <a:noFill/>
                          <a:ln>
                            <a:noFill/>
                          </a:ln>
                        </pic:spPr>
                      </pic:pic>
                    </a:graphicData>
                  </a:graphic>
                </wp:inline>
              </w:drawing>
            </w:r>
          </w:p>
          <w:p w14:paraId="129CE158" w14:textId="77777777" w:rsidR="006E1FC8" w:rsidRDefault="006E1FC8" w:rsidP="006E1FC8"/>
          <w:p w14:paraId="19BA8481" w14:textId="77777777" w:rsidR="006E1FC8" w:rsidRDefault="006E1FC8" w:rsidP="006E1FC8"/>
          <w:p w14:paraId="2379F632" w14:textId="77777777" w:rsidR="006E1FC8" w:rsidRDefault="006E1FC8" w:rsidP="006E1FC8"/>
          <w:p w14:paraId="18E6B1E2" w14:textId="77777777" w:rsidR="006E1FC8" w:rsidRDefault="006E1FC8" w:rsidP="006E1FC8">
            <w:pPr>
              <w:jc w:val="center"/>
              <w:rPr>
                <w:b/>
                <w:bCs/>
              </w:rPr>
            </w:pPr>
            <w:r w:rsidRPr="006E1FC8">
              <w:rPr>
                <w:b/>
                <w:bCs/>
              </w:rPr>
              <w:t>BACKYARD FUN</w:t>
            </w:r>
          </w:p>
          <w:p w14:paraId="6542FD25" w14:textId="77777777" w:rsidR="006E1FC8" w:rsidRDefault="006E1FC8" w:rsidP="006E1FC8">
            <w:pPr>
              <w:jc w:val="center"/>
              <w:rPr>
                <w:b/>
                <w:bCs/>
              </w:rPr>
            </w:pPr>
          </w:p>
          <w:p w14:paraId="2FD98FBE" w14:textId="7059AAC7" w:rsidR="006E1FC8" w:rsidRDefault="006E1FC8" w:rsidP="00C72BF1">
            <w:pPr>
              <w:jc w:val="center"/>
            </w:pPr>
            <w:r>
              <w:t xml:space="preserve">Ideas: marshmallows, Hershey’s </w:t>
            </w:r>
            <w:r w:rsidR="00C72BF1">
              <w:t>b</w:t>
            </w:r>
            <w:r>
              <w:t>ars, graham crackers, roasting sticks, Bic lighter, blanket</w:t>
            </w:r>
          </w:p>
        </w:tc>
        <w:tc>
          <w:tcPr>
            <w:tcW w:w="3597" w:type="dxa"/>
          </w:tcPr>
          <w:p w14:paraId="753EBBA1" w14:textId="77777777" w:rsidR="006E1FC8" w:rsidRDefault="006E1FC8" w:rsidP="006E1FC8"/>
          <w:p w14:paraId="02B10D5F" w14:textId="1548EF18" w:rsidR="006E1FC8" w:rsidRDefault="00C72BF1" w:rsidP="00C72BF1">
            <w:pPr>
              <w:jc w:val="center"/>
            </w:pPr>
            <w:r>
              <w:rPr>
                <w:rFonts w:ascii="Calibri" w:hAnsi="Calibri" w:cs="Calibri"/>
                <w:noProof/>
                <w:color w:val="000000"/>
                <w:bdr w:val="none" w:sz="0" w:space="0" w:color="auto" w:frame="1"/>
              </w:rPr>
              <w:drawing>
                <wp:inline distT="0" distB="0" distL="0" distR="0" wp14:anchorId="2A091934" wp14:editId="3A189D2F">
                  <wp:extent cx="1059180" cy="1059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5D5AAEFB" w14:textId="77777777" w:rsidR="006E1FC8" w:rsidRDefault="006E1FC8" w:rsidP="006E1FC8"/>
          <w:p w14:paraId="7AF7B93C" w14:textId="77777777" w:rsidR="006E1FC8" w:rsidRDefault="006E1FC8" w:rsidP="006E1FC8"/>
          <w:p w14:paraId="782A5A33" w14:textId="0B0AEBAF" w:rsidR="006E1FC8" w:rsidRPr="00BA65AD" w:rsidRDefault="00C70F28" w:rsidP="006E1FC8">
            <w:pPr>
              <w:jc w:val="center"/>
              <w:rPr>
                <w:b/>
                <w:bCs/>
              </w:rPr>
            </w:pPr>
            <w:r>
              <w:rPr>
                <w:b/>
                <w:bCs/>
              </w:rPr>
              <w:t>OUTDOOR ACTIVITIES</w:t>
            </w:r>
          </w:p>
          <w:p w14:paraId="0BD349FF" w14:textId="77777777" w:rsidR="006E1FC8" w:rsidRDefault="006E1FC8" w:rsidP="006E1FC8"/>
          <w:p w14:paraId="486C44AA" w14:textId="779146D0" w:rsidR="006E1FC8" w:rsidRPr="006E1FC8" w:rsidRDefault="006E1FC8" w:rsidP="006E1FC8">
            <w:pPr>
              <w:jc w:val="center"/>
            </w:pPr>
            <w:r>
              <w:t xml:space="preserve">Ideas: basketball, baseball, volleyball, pickleball rackets, </w:t>
            </w:r>
            <w:r w:rsidR="00C72BF1">
              <w:t xml:space="preserve">jump rope, </w:t>
            </w:r>
            <w:r w:rsidR="00C70F28">
              <w:t>sidewalk chalk, frisbee, bubbles</w:t>
            </w:r>
          </w:p>
        </w:tc>
        <w:tc>
          <w:tcPr>
            <w:tcW w:w="3598" w:type="dxa"/>
          </w:tcPr>
          <w:p w14:paraId="71683BE9" w14:textId="77777777" w:rsidR="006E1FC8" w:rsidRDefault="006E1FC8" w:rsidP="006E1FC8"/>
          <w:p w14:paraId="46CF4C23" w14:textId="4873EAFD" w:rsidR="006E1FC8" w:rsidRDefault="00C72BF1" w:rsidP="00C72BF1">
            <w:pPr>
              <w:jc w:val="center"/>
            </w:pPr>
            <w:r>
              <w:rPr>
                <w:noProof/>
              </w:rPr>
              <w:drawing>
                <wp:inline distT="0" distB="0" distL="0" distR="0" wp14:anchorId="220AD45D" wp14:editId="4E2B394D">
                  <wp:extent cx="914400" cy="914400"/>
                  <wp:effectExtent l="0" t="0" r="0" b="0"/>
                  <wp:docPr id="690316382" name="Graphic 4" descr="Chess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16382" name="Graphic 690316382" descr="Chess pieces"/>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19A8A32C" w14:textId="77777777" w:rsidR="006E1FC8" w:rsidRDefault="006E1FC8" w:rsidP="006E1FC8"/>
          <w:p w14:paraId="14B92FBC" w14:textId="77777777" w:rsidR="006E1FC8" w:rsidRDefault="006E1FC8" w:rsidP="006E1FC8"/>
          <w:p w14:paraId="1F690369" w14:textId="77777777" w:rsidR="006E1FC8" w:rsidRDefault="006E1FC8" w:rsidP="006E1FC8"/>
          <w:p w14:paraId="1AB48AE5" w14:textId="4B9514ED" w:rsidR="006E1FC8" w:rsidRDefault="006E1FC8" w:rsidP="006E1FC8">
            <w:pPr>
              <w:jc w:val="center"/>
              <w:rPr>
                <w:b/>
                <w:bCs/>
              </w:rPr>
            </w:pPr>
            <w:r>
              <w:rPr>
                <w:b/>
                <w:bCs/>
              </w:rPr>
              <w:t>FAMILY GAME NIGHT</w:t>
            </w:r>
          </w:p>
          <w:p w14:paraId="1B412C11" w14:textId="77777777" w:rsidR="006E1FC8" w:rsidRDefault="006E1FC8" w:rsidP="006E1FC8">
            <w:pPr>
              <w:jc w:val="center"/>
              <w:rPr>
                <w:b/>
                <w:bCs/>
              </w:rPr>
            </w:pPr>
          </w:p>
          <w:p w14:paraId="7C930306" w14:textId="4116FE13" w:rsidR="006E1FC8" w:rsidRDefault="006E1FC8" w:rsidP="006E1FC8">
            <w:pPr>
              <w:jc w:val="center"/>
            </w:pPr>
            <w:r>
              <w:t xml:space="preserve">Ideas: board games, card games, </w:t>
            </w:r>
            <w:r w:rsidR="001A69D3">
              <w:t xml:space="preserve">dice games, </w:t>
            </w:r>
            <w:r w:rsidR="00C72BF1">
              <w:t xml:space="preserve">puzzles, </w:t>
            </w:r>
            <w:r>
              <w:t>boxed candy, snacks</w:t>
            </w:r>
          </w:p>
        </w:tc>
        <w:tc>
          <w:tcPr>
            <w:tcW w:w="3598" w:type="dxa"/>
          </w:tcPr>
          <w:p w14:paraId="061FC0E7" w14:textId="77777777" w:rsidR="006E1FC8" w:rsidRDefault="006E1FC8" w:rsidP="006E1FC8"/>
          <w:p w14:paraId="0B380AE1" w14:textId="75C67574" w:rsidR="006E1FC8" w:rsidRDefault="00C72BF1" w:rsidP="00C72BF1">
            <w:pPr>
              <w:jc w:val="center"/>
            </w:pPr>
            <w:r>
              <w:rPr>
                <w:rFonts w:ascii="Calibri" w:hAnsi="Calibri" w:cs="Calibri"/>
                <w:noProof/>
                <w:color w:val="000000"/>
                <w:bdr w:val="none" w:sz="0" w:space="0" w:color="auto" w:frame="1"/>
              </w:rPr>
              <w:drawing>
                <wp:inline distT="0" distB="0" distL="0" distR="0" wp14:anchorId="5994CBBD" wp14:editId="3D0F21F6">
                  <wp:extent cx="962108" cy="914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372" cy="916552"/>
                          </a:xfrm>
                          <a:prstGeom prst="rect">
                            <a:avLst/>
                          </a:prstGeom>
                          <a:noFill/>
                          <a:ln>
                            <a:noFill/>
                          </a:ln>
                        </pic:spPr>
                      </pic:pic>
                    </a:graphicData>
                  </a:graphic>
                </wp:inline>
              </w:drawing>
            </w:r>
          </w:p>
          <w:p w14:paraId="00060C9E" w14:textId="77777777" w:rsidR="006E1FC8" w:rsidRDefault="006E1FC8" w:rsidP="006E1FC8"/>
          <w:p w14:paraId="4F2C38EF" w14:textId="77777777" w:rsidR="006E1FC8" w:rsidRDefault="006E1FC8" w:rsidP="006E1FC8"/>
          <w:p w14:paraId="6E9101B5" w14:textId="77777777" w:rsidR="006E1FC8" w:rsidRDefault="006E1FC8" w:rsidP="006E1FC8"/>
          <w:p w14:paraId="4BFB5F0F" w14:textId="73A7F98C" w:rsidR="006E1FC8" w:rsidRDefault="00C72BF1" w:rsidP="006E1FC8">
            <w:pPr>
              <w:jc w:val="center"/>
              <w:rPr>
                <w:b/>
                <w:bCs/>
              </w:rPr>
            </w:pPr>
            <w:r>
              <w:rPr>
                <w:b/>
                <w:bCs/>
              </w:rPr>
              <w:t>ANIMAL LOVERS</w:t>
            </w:r>
          </w:p>
          <w:p w14:paraId="057AA848" w14:textId="77777777" w:rsidR="006E1FC8" w:rsidRDefault="006E1FC8" w:rsidP="006E1FC8">
            <w:pPr>
              <w:jc w:val="center"/>
              <w:rPr>
                <w:b/>
                <w:bCs/>
              </w:rPr>
            </w:pPr>
          </w:p>
          <w:p w14:paraId="2EE7F225" w14:textId="011E8127" w:rsidR="006E1FC8" w:rsidRDefault="006E1FC8" w:rsidP="00C72BF1">
            <w:pPr>
              <w:jc w:val="center"/>
            </w:pPr>
            <w:r>
              <w:t xml:space="preserve">Ideas: </w:t>
            </w:r>
            <w:r w:rsidR="00C72BF1">
              <w:t>dog/cat treats, toys, brushes, chew bones,</w:t>
            </w:r>
            <w:r w:rsidR="001A69D3">
              <w:t xml:space="preserve"> </w:t>
            </w:r>
            <w:r w:rsidR="00C72BF1">
              <w:t>fish bowl</w:t>
            </w:r>
          </w:p>
        </w:tc>
      </w:tr>
    </w:tbl>
    <w:p w14:paraId="541960CA" w14:textId="100A6799" w:rsidR="002206A1" w:rsidRPr="000F14C4" w:rsidRDefault="00F562DE" w:rsidP="006E1FC8">
      <w:pPr>
        <w:jc w:val="center"/>
        <w:rPr>
          <w:b/>
          <w:bCs/>
        </w:rPr>
      </w:pPr>
      <w:r w:rsidRPr="000F14C4">
        <w:rPr>
          <w:b/>
          <w:bCs/>
        </w:rPr>
        <w:t>Don’t forget to join us Friday, March 15</w:t>
      </w:r>
      <w:r w:rsidRPr="000F14C4">
        <w:rPr>
          <w:b/>
          <w:bCs/>
          <w:vertAlign w:val="superscript"/>
        </w:rPr>
        <w:t>t</w:t>
      </w:r>
      <w:r w:rsidR="00893872" w:rsidRPr="000F14C4">
        <w:rPr>
          <w:b/>
          <w:bCs/>
          <w:vertAlign w:val="superscript"/>
        </w:rPr>
        <w:t xml:space="preserve">h </w:t>
      </w:r>
      <w:r w:rsidR="00893872" w:rsidRPr="000F14C4">
        <w:rPr>
          <w:b/>
          <w:bCs/>
        </w:rPr>
        <w:t xml:space="preserve">for a fun night of BINGO. </w:t>
      </w:r>
      <w:r w:rsidR="00CD1EAC" w:rsidRPr="000F14C4">
        <w:rPr>
          <w:b/>
          <w:bCs/>
        </w:rPr>
        <w:t xml:space="preserve">Doors open at 6pm for pizza sales and </w:t>
      </w:r>
      <w:r w:rsidR="008B660D" w:rsidRPr="000F14C4">
        <w:rPr>
          <w:b/>
          <w:bCs/>
        </w:rPr>
        <w:t xml:space="preserve">BINGO begins at 6:30. </w:t>
      </w:r>
    </w:p>
    <w:sectPr w:rsidR="002206A1" w:rsidRPr="000F14C4" w:rsidSect="006912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99E"/>
    <w:multiLevelType w:val="hybridMultilevel"/>
    <w:tmpl w:val="349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39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A1"/>
    <w:rsid w:val="000F14C4"/>
    <w:rsid w:val="001A69D3"/>
    <w:rsid w:val="001F6C4D"/>
    <w:rsid w:val="002206A1"/>
    <w:rsid w:val="003F52B4"/>
    <w:rsid w:val="004920F8"/>
    <w:rsid w:val="00542299"/>
    <w:rsid w:val="00691296"/>
    <w:rsid w:val="006E1FC8"/>
    <w:rsid w:val="0072752B"/>
    <w:rsid w:val="00771881"/>
    <w:rsid w:val="00893872"/>
    <w:rsid w:val="008B660D"/>
    <w:rsid w:val="00A22F5B"/>
    <w:rsid w:val="00AA6B05"/>
    <w:rsid w:val="00B55869"/>
    <w:rsid w:val="00BA65AD"/>
    <w:rsid w:val="00C70F28"/>
    <w:rsid w:val="00C72BF1"/>
    <w:rsid w:val="00CD1EAC"/>
    <w:rsid w:val="00D24664"/>
    <w:rsid w:val="00D47220"/>
    <w:rsid w:val="00D766AB"/>
    <w:rsid w:val="00E34887"/>
    <w:rsid w:val="00F5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3129"/>
  <w15:chartTrackingRefBased/>
  <w15:docId w15:val="{7CB15D54-BA49-4CDE-8E6D-8B6EA28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Kluver</dc:creator>
  <cp:keywords/>
  <dc:description/>
  <cp:lastModifiedBy>Allison Kluver</cp:lastModifiedBy>
  <cp:revision>18</cp:revision>
  <dcterms:created xsi:type="dcterms:W3CDTF">2024-02-21T03:22:00Z</dcterms:created>
  <dcterms:modified xsi:type="dcterms:W3CDTF">2024-02-22T15:58:00Z</dcterms:modified>
</cp:coreProperties>
</file>